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20" w:rsidRDefault="00FC1420">
      <w:pPr>
        <w:pStyle w:val="Standard"/>
        <w:jc w:val="center"/>
        <w:rPr>
          <w:rFonts w:ascii="Trebuchet MS" w:hAnsi="Trebuchet MS"/>
          <w:b/>
          <w:i/>
          <w:color w:val="000000"/>
          <w:sz w:val="48"/>
          <w:szCs w:val="48"/>
          <w:u w:val="single"/>
        </w:rPr>
      </w:pPr>
      <w:r w:rsidRPr="00FC1420">
        <w:rPr>
          <w:rFonts w:ascii="Trebuchet MS" w:hAnsi="Trebuchet MS"/>
          <w:b/>
          <w:i/>
          <w:sz w:val="48"/>
          <w:szCs w:val="48"/>
          <w:u w:val="single"/>
        </w:rPr>
        <w:t>www.</w:t>
      </w:r>
      <w:r w:rsidR="00823F78">
        <w:rPr>
          <w:rFonts w:ascii="Trebuchet MS" w:hAnsi="Trebuchet MS"/>
          <w:b/>
          <w:i/>
          <w:color w:val="C00000"/>
          <w:sz w:val="72"/>
          <w:szCs w:val="72"/>
          <w:u w:val="single"/>
        </w:rPr>
        <w:t>T</w:t>
      </w:r>
      <w:r w:rsidR="00823F78" w:rsidRPr="00FC1420">
        <w:rPr>
          <w:rFonts w:ascii="Trebuchet MS" w:hAnsi="Trebuchet MS"/>
          <w:b/>
          <w:i/>
          <w:color w:val="1F497D" w:themeColor="text2"/>
          <w:sz w:val="72"/>
          <w:szCs w:val="72"/>
          <w:u w:val="single"/>
        </w:rPr>
        <w:t>E</w:t>
      </w:r>
      <w:r w:rsidR="00823F78">
        <w:rPr>
          <w:rFonts w:ascii="Trebuchet MS" w:hAnsi="Trebuchet MS"/>
          <w:b/>
          <w:i/>
          <w:color w:val="C00000"/>
          <w:sz w:val="72"/>
          <w:szCs w:val="72"/>
          <w:u w:val="single"/>
        </w:rPr>
        <w:t>C</w:t>
      </w:r>
      <w:r w:rsidR="00823F78" w:rsidRPr="00FC1420">
        <w:rPr>
          <w:rFonts w:ascii="Trebuchet MS" w:hAnsi="Trebuchet MS"/>
          <w:b/>
          <w:i/>
          <w:color w:val="1F497D" w:themeColor="text2"/>
          <w:sz w:val="48"/>
          <w:szCs w:val="48"/>
          <w:u w:val="single"/>
        </w:rPr>
        <w:t>bikeparts</w:t>
      </w:r>
      <w:r w:rsidR="00E43AA8" w:rsidRPr="00FC1420">
        <w:rPr>
          <w:rFonts w:ascii="Trebuchet MS" w:hAnsi="Trebuchet MS"/>
          <w:b/>
          <w:i/>
          <w:color w:val="C00000"/>
          <w:sz w:val="72"/>
          <w:szCs w:val="72"/>
          <w:u w:val="single"/>
        </w:rPr>
        <w:t>U</w:t>
      </w:r>
      <w:r w:rsidR="00E43AA8" w:rsidRPr="00FC1420">
        <w:rPr>
          <w:rFonts w:ascii="Trebuchet MS" w:hAnsi="Trebuchet MS"/>
          <w:b/>
          <w:i/>
          <w:color w:val="1F497D" w:themeColor="text2"/>
          <w:sz w:val="72"/>
          <w:szCs w:val="72"/>
          <w:u w:val="single"/>
        </w:rPr>
        <w:t>S</w:t>
      </w:r>
      <w:r w:rsidR="00E43AA8" w:rsidRPr="00FC1420">
        <w:rPr>
          <w:rFonts w:ascii="Trebuchet MS" w:hAnsi="Trebuchet MS"/>
          <w:b/>
          <w:i/>
          <w:color w:val="C00000"/>
          <w:sz w:val="72"/>
          <w:szCs w:val="72"/>
          <w:u w:val="single"/>
        </w:rPr>
        <w:t>A</w:t>
      </w:r>
      <w:r>
        <w:rPr>
          <w:rFonts w:ascii="Trebuchet MS" w:hAnsi="Trebuchet MS"/>
          <w:b/>
          <w:i/>
          <w:color w:val="000000"/>
          <w:sz w:val="48"/>
          <w:szCs w:val="48"/>
          <w:u w:val="single"/>
        </w:rPr>
        <w:t>.com</w:t>
      </w:r>
    </w:p>
    <w:p w:rsidR="00FC1420" w:rsidRPr="000A14F6" w:rsidRDefault="00FC1420" w:rsidP="000A14F6">
      <w:pPr>
        <w:pStyle w:val="Standard"/>
        <w:jc w:val="center"/>
        <w:rPr>
          <w:rFonts w:ascii="Arial" w:hAnsi="Arial" w:cs="Arial"/>
          <w:b/>
          <w:i/>
          <w:color w:val="000000"/>
          <w:sz w:val="44"/>
          <w:szCs w:val="44"/>
          <w:u w:val="single"/>
        </w:rPr>
      </w:pPr>
    </w:p>
    <w:p w:rsidR="00612083" w:rsidRPr="000A14F6" w:rsidRDefault="00823F78" w:rsidP="000A14F6">
      <w:pPr>
        <w:pStyle w:val="Standard"/>
        <w:jc w:val="center"/>
        <w:rPr>
          <w:rFonts w:ascii="Arial" w:hAnsi="Arial" w:cs="Arial"/>
          <w:sz w:val="44"/>
          <w:szCs w:val="44"/>
        </w:rPr>
      </w:pPr>
      <w:r w:rsidRPr="000A14F6">
        <w:rPr>
          <w:rFonts w:ascii="Arial" w:hAnsi="Arial" w:cs="Arial"/>
          <w:b/>
          <w:sz w:val="44"/>
          <w:szCs w:val="44"/>
        </w:rPr>
        <w:t>TRIUMPH STAND KIT</w:t>
      </w:r>
    </w:p>
    <w:p w:rsidR="00612083" w:rsidRPr="000A14F6" w:rsidRDefault="00612083" w:rsidP="000A14F6">
      <w:pPr>
        <w:pStyle w:val="Standard"/>
        <w:jc w:val="center"/>
        <w:rPr>
          <w:rFonts w:ascii="Arial" w:hAnsi="Arial" w:cs="Arial"/>
          <w:sz w:val="20"/>
          <w:szCs w:val="20"/>
        </w:rPr>
      </w:pPr>
    </w:p>
    <w:p w:rsidR="00D37D64" w:rsidRDefault="00D37D64" w:rsidP="003E0B0F">
      <w:pPr>
        <w:pStyle w:val="Standard"/>
        <w:jc w:val="both"/>
        <w:rPr>
          <w:rFonts w:ascii="Arial" w:hAnsi="Arial" w:cs="Arial"/>
          <w:b/>
          <w:bCs/>
          <w:color w:val="FF0000"/>
          <w:u w:val="single"/>
        </w:rPr>
      </w:pPr>
    </w:p>
    <w:p w:rsidR="00D85D17" w:rsidRDefault="00823F78" w:rsidP="003E0B0F">
      <w:pPr>
        <w:pStyle w:val="Standard"/>
        <w:jc w:val="both"/>
        <w:rPr>
          <w:rFonts w:ascii="Arial" w:hAnsi="Arial" w:cs="Arial"/>
          <w:bCs/>
        </w:rPr>
      </w:pPr>
      <w:r w:rsidRPr="000A14F6">
        <w:rPr>
          <w:rFonts w:ascii="Arial" w:hAnsi="Arial" w:cs="Arial"/>
          <w:b/>
          <w:bCs/>
          <w:color w:val="FF0000"/>
          <w:u w:val="single"/>
        </w:rPr>
        <w:t>WARNING:</w:t>
      </w:r>
      <w:r w:rsidR="004B0BFC" w:rsidRPr="004B0BFC">
        <w:rPr>
          <w:rFonts w:ascii="Arial" w:hAnsi="Arial" w:cs="Arial"/>
          <w:bCs/>
          <w:color w:val="FF0000"/>
        </w:rPr>
        <w:t xml:space="preserve">  </w:t>
      </w:r>
      <w:r w:rsidRPr="000A14F6">
        <w:rPr>
          <w:rFonts w:ascii="Arial" w:hAnsi="Arial" w:cs="Arial"/>
          <w:bCs/>
        </w:rPr>
        <w:t xml:space="preserve"> </w:t>
      </w:r>
      <w:r w:rsidR="00D85D17" w:rsidRPr="004B0BFC">
        <w:rPr>
          <w:rFonts w:ascii="Arial" w:hAnsi="Arial" w:cs="Arial"/>
          <w:b/>
          <w:bCs/>
          <w:color w:val="0070C0"/>
          <w:u w:val="single"/>
        </w:rPr>
        <w:t xml:space="preserve">Please use a qualified motorcycle mechanic to install the </w:t>
      </w:r>
      <w:proofErr w:type="spellStart"/>
      <w:r w:rsidR="00D85D17" w:rsidRPr="004B0BFC">
        <w:rPr>
          <w:rFonts w:ascii="Arial" w:hAnsi="Arial" w:cs="Arial"/>
          <w:b/>
          <w:bCs/>
          <w:color w:val="0070C0"/>
          <w:u w:val="single"/>
        </w:rPr>
        <w:t>center</w:t>
      </w:r>
      <w:proofErr w:type="spellEnd"/>
      <w:r w:rsidR="00D85D17" w:rsidRPr="004B0BFC">
        <w:rPr>
          <w:rFonts w:ascii="Arial" w:hAnsi="Arial" w:cs="Arial"/>
          <w:b/>
          <w:bCs/>
          <w:color w:val="0070C0"/>
          <w:u w:val="single"/>
        </w:rPr>
        <w:t xml:space="preserve"> stand</w:t>
      </w:r>
      <w:r w:rsidR="00D85D17">
        <w:rPr>
          <w:rFonts w:ascii="Arial" w:hAnsi="Arial" w:cs="Arial"/>
          <w:bCs/>
        </w:rPr>
        <w:t>.</w:t>
      </w:r>
      <w:r w:rsidR="004B0BFC">
        <w:rPr>
          <w:rFonts w:ascii="Arial" w:hAnsi="Arial" w:cs="Arial"/>
          <w:bCs/>
        </w:rPr>
        <w:t xml:space="preserve"> </w:t>
      </w:r>
      <w:r w:rsidR="00D85D17">
        <w:rPr>
          <w:rFonts w:ascii="Arial" w:hAnsi="Arial" w:cs="Arial"/>
          <w:bCs/>
        </w:rPr>
        <w:t xml:space="preserve"> If you decide to perform the installation yourself, p</w:t>
      </w:r>
      <w:r w:rsidRPr="000A14F6">
        <w:rPr>
          <w:rFonts w:ascii="Arial" w:hAnsi="Arial" w:cs="Arial"/>
          <w:bCs/>
        </w:rPr>
        <w:t>lease ensure stand is fitted and checked before use by a competent person or technician.</w:t>
      </w:r>
      <w:r w:rsidR="004B0BFC">
        <w:rPr>
          <w:rFonts w:ascii="Arial" w:hAnsi="Arial" w:cs="Arial"/>
          <w:bCs/>
        </w:rPr>
        <w:t xml:space="preserve"> </w:t>
      </w:r>
      <w:r w:rsidRPr="000A14F6">
        <w:rPr>
          <w:rFonts w:ascii="Arial" w:hAnsi="Arial" w:cs="Arial"/>
          <w:bCs/>
        </w:rPr>
        <w:t xml:space="preserve"> </w:t>
      </w:r>
      <w:r w:rsidR="004B0BFC">
        <w:rPr>
          <w:rFonts w:ascii="Arial" w:hAnsi="Arial" w:cs="Arial"/>
          <w:bCs/>
          <w:i/>
          <w:sz w:val="20"/>
          <w:szCs w:val="20"/>
        </w:rPr>
        <w:t>IMPORTANT</w:t>
      </w:r>
      <w:r w:rsidR="004B0BFC" w:rsidRPr="004B0BFC">
        <w:rPr>
          <w:rFonts w:ascii="Arial" w:hAnsi="Arial" w:cs="Arial"/>
          <w:bCs/>
          <w:i/>
          <w:sz w:val="20"/>
          <w:szCs w:val="20"/>
        </w:rPr>
        <w:t xml:space="preserve">: This stand was made to fit </w:t>
      </w:r>
      <w:r w:rsidR="004B0BFC" w:rsidRPr="004B0BFC">
        <w:rPr>
          <w:rFonts w:ascii="Arial" w:hAnsi="Arial" w:cs="Arial"/>
          <w:bCs/>
          <w:i/>
          <w:sz w:val="20"/>
          <w:szCs w:val="20"/>
          <w:u w:val="single"/>
        </w:rPr>
        <w:t>unmodified, stock</w:t>
      </w:r>
      <w:r w:rsidR="004B0BFC" w:rsidRPr="004B0BFC">
        <w:rPr>
          <w:rFonts w:ascii="Arial" w:hAnsi="Arial" w:cs="Arial"/>
          <w:bCs/>
          <w:i/>
          <w:sz w:val="20"/>
          <w:szCs w:val="20"/>
        </w:rPr>
        <w:t xml:space="preserve"> bikes.</w:t>
      </w:r>
    </w:p>
    <w:p w:rsidR="00D85D17" w:rsidRDefault="00D85D17" w:rsidP="003E0B0F">
      <w:pPr>
        <w:pStyle w:val="Standard"/>
        <w:jc w:val="both"/>
        <w:rPr>
          <w:rFonts w:ascii="Arial" w:hAnsi="Arial" w:cs="Arial"/>
          <w:bCs/>
        </w:rPr>
      </w:pPr>
    </w:p>
    <w:p w:rsidR="00612083" w:rsidRDefault="00823F78" w:rsidP="003E0B0F">
      <w:pPr>
        <w:pStyle w:val="Standard"/>
        <w:jc w:val="both"/>
        <w:rPr>
          <w:rFonts w:ascii="Arial" w:hAnsi="Arial" w:cs="Arial"/>
          <w:bCs/>
        </w:rPr>
      </w:pPr>
      <w:r w:rsidRPr="000A14F6">
        <w:rPr>
          <w:rFonts w:ascii="Arial" w:hAnsi="Arial" w:cs="Arial"/>
          <w:bCs/>
        </w:rPr>
        <w:t xml:space="preserve">Make certain the bike is </w:t>
      </w:r>
      <w:r w:rsidRPr="000A14F6">
        <w:rPr>
          <w:rFonts w:ascii="Arial" w:hAnsi="Arial" w:cs="Arial"/>
          <w:b/>
          <w:bCs/>
          <w:color w:val="FF0000"/>
          <w:u w:val="single"/>
        </w:rPr>
        <w:t>supported and secured</w:t>
      </w:r>
      <w:r w:rsidRPr="000A14F6">
        <w:rPr>
          <w:rFonts w:ascii="Arial" w:hAnsi="Arial" w:cs="Arial"/>
          <w:bCs/>
        </w:rPr>
        <w:t xml:space="preserve"> correctly during stand </w:t>
      </w:r>
      <w:r w:rsidR="000A14F6">
        <w:rPr>
          <w:rFonts w:ascii="Arial" w:hAnsi="Arial" w:cs="Arial"/>
          <w:bCs/>
        </w:rPr>
        <w:t xml:space="preserve">installation </w:t>
      </w:r>
      <w:r w:rsidRPr="000A14F6">
        <w:rPr>
          <w:rFonts w:ascii="Arial" w:hAnsi="Arial" w:cs="Arial"/>
          <w:bCs/>
        </w:rPr>
        <w:t xml:space="preserve">and that all </w:t>
      </w:r>
      <w:r w:rsidRPr="000A14F6">
        <w:rPr>
          <w:rFonts w:ascii="Arial" w:hAnsi="Arial" w:cs="Arial"/>
          <w:b/>
          <w:bCs/>
          <w:color w:val="FF0000"/>
          <w:u w:val="single"/>
        </w:rPr>
        <w:t>safety precautions</w:t>
      </w:r>
      <w:r w:rsidRPr="000A14F6">
        <w:rPr>
          <w:rFonts w:ascii="Arial" w:hAnsi="Arial" w:cs="Arial"/>
          <w:bCs/>
        </w:rPr>
        <w:t xml:space="preserve"> are followed to avoid the bike falling and causing damage or injury.</w:t>
      </w:r>
    </w:p>
    <w:p w:rsidR="00D85D17" w:rsidRPr="000A14F6" w:rsidRDefault="00D85D17" w:rsidP="003E0B0F">
      <w:pPr>
        <w:pStyle w:val="Standard"/>
        <w:jc w:val="both"/>
        <w:rPr>
          <w:rFonts w:ascii="Arial" w:hAnsi="Arial" w:cs="Arial"/>
        </w:rPr>
      </w:pPr>
    </w:p>
    <w:p w:rsidR="00612083" w:rsidRDefault="00361473" w:rsidP="003E0B0F">
      <w:pPr>
        <w:pStyle w:val="Standard"/>
        <w:jc w:val="both"/>
        <w:rPr>
          <w:rFonts w:ascii="Arial" w:hAnsi="Arial" w:cs="Arial"/>
          <w:bCs/>
          <w:i/>
          <w:color w:val="92D050"/>
        </w:rPr>
      </w:pPr>
      <w:r>
        <w:rPr>
          <w:rFonts w:ascii="Arial" w:hAnsi="Arial" w:cs="Arial"/>
          <w:b/>
          <w:bCs/>
          <w:i/>
          <w:color w:val="0033CC"/>
        </w:rPr>
        <w:t>With care it is possible to fit</w:t>
      </w:r>
      <w:r w:rsidR="003E0B0F">
        <w:rPr>
          <w:rFonts w:ascii="Arial" w:hAnsi="Arial" w:cs="Arial"/>
          <w:b/>
          <w:bCs/>
          <w:i/>
          <w:color w:val="0033CC"/>
        </w:rPr>
        <w:t xml:space="preserve"> </w:t>
      </w:r>
      <w:proofErr w:type="spellStart"/>
      <w:r w:rsidR="00823F78" w:rsidRPr="000A14F6">
        <w:rPr>
          <w:rFonts w:ascii="Arial" w:hAnsi="Arial" w:cs="Arial"/>
          <w:b/>
          <w:bCs/>
          <w:i/>
          <w:color w:val="0033CC"/>
        </w:rPr>
        <w:t>center</w:t>
      </w:r>
      <w:proofErr w:type="spellEnd"/>
      <w:r w:rsidR="00823F78" w:rsidRPr="000A14F6">
        <w:rPr>
          <w:rFonts w:ascii="Arial" w:hAnsi="Arial" w:cs="Arial"/>
          <w:b/>
          <w:bCs/>
          <w:i/>
          <w:color w:val="0033CC"/>
        </w:rPr>
        <w:t xml:space="preserve"> stand whilst the bike is on its kick stand in 15minutes</w:t>
      </w:r>
      <w:r w:rsidR="00823F78" w:rsidRPr="000A14F6">
        <w:rPr>
          <w:rFonts w:ascii="Arial" w:hAnsi="Arial" w:cs="Arial"/>
          <w:bCs/>
          <w:i/>
          <w:color w:val="92D050"/>
        </w:rPr>
        <w:t>.</w:t>
      </w:r>
    </w:p>
    <w:p w:rsidR="00D85D17" w:rsidRPr="000A14F6" w:rsidRDefault="00D85D17" w:rsidP="003E0B0F">
      <w:pPr>
        <w:pStyle w:val="Standard"/>
        <w:jc w:val="both"/>
        <w:rPr>
          <w:rFonts w:ascii="Arial" w:hAnsi="Arial" w:cs="Arial"/>
        </w:rPr>
      </w:pPr>
    </w:p>
    <w:p w:rsidR="00612083" w:rsidRPr="000A14F6" w:rsidRDefault="000A14F6" w:rsidP="003E0B0F">
      <w:pPr>
        <w:pStyle w:val="Standard"/>
        <w:jc w:val="both"/>
        <w:rPr>
          <w:rFonts w:ascii="Arial" w:hAnsi="Arial" w:cs="Arial"/>
          <w:bCs/>
        </w:rPr>
      </w:pPr>
      <w:r>
        <w:rPr>
          <w:rFonts w:ascii="Arial" w:hAnsi="Arial" w:cs="Arial"/>
          <w:bCs/>
        </w:rPr>
        <w:t>After installation,</w:t>
      </w:r>
      <w:r w:rsidR="00823F78" w:rsidRPr="000A14F6">
        <w:rPr>
          <w:rFonts w:ascii="Arial" w:hAnsi="Arial" w:cs="Arial"/>
          <w:bCs/>
        </w:rPr>
        <w:t xml:space="preserve"> have a friend assist for a few operations of putting the bike on and off the stand to familiarize </w:t>
      </w:r>
      <w:proofErr w:type="gramStart"/>
      <w:r w:rsidR="00823F78" w:rsidRPr="000A14F6">
        <w:rPr>
          <w:rFonts w:ascii="Arial" w:hAnsi="Arial" w:cs="Arial"/>
          <w:bCs/>
        </w:rPr>
        <w:t>yourself</w:t>
      </w:r>
      <w:proofErr w:type="gramEnd"/>
      <w:r w:rsidR="00823F78" w:rsidRPr="000A14F6">
        <w:rPr>
          <w:rFonts w:ascii="Arial" w:hAnsi="Arial" w:cs="Arial"/>
          <w:bCs/>
        </w:rPr>
        <w:t xml:space="preserve"> with the operation.</w:t>
      </w:r>
    </w:p>
    <w:p w:rsidR="00612083" w:rsidRPr="00447831" w:rsidRDefault="00612083">
      <w:pPr>
        <w:pStyle w:val="Standard"/>
        <w:jc w:val="center"/>
        <w:rPr>
          <w:rFonts w:ascii="Arial" w:hAnsi="Arial" w:cs="Arial"/>
          <w:bCs/>
          <w:sz w:val="28"/>
          <w:szCs w:val="28"/>
        </w:rPr>
      </w:pPr>
    </w:p>
    <w:p w:rsidR="00612083" w:rsidRPr="00447831" w:rsidRDefault="00823F78" w:rsidP="00D85D17">
      <w:pPr>
        <w:pStyle w:val="Standard"/>
        <w:rPr>
          <w:rFonts w:ascii="Arial" w:hAnsi="Arial" w:cs="Arial"/>
          <w:bCs/>
        </w:rPr>
      </w:pPr>
      <w:r w:rsidRPr="00447831">
        <w:rPr>
          <w:rFonts w:ascii="Arial" w:hAnsi="Arial" w:cs="Arial"/>
          <w:b/>
          <w:bCs/>
          <w:highlight w:val="yellow"/>
        </w:rPr>
        <w:t>Tools required</w:t>
      </w:r>
      <w:r w:rsidR="00D85D17">
        <w:rPr>
          <w:rFonts w:ascii="Arial" w:hAnsi="Arial" w:cs="Arial"/>
          <w:b/>
          <w:bCs/>
        </w:rPr>
        <w:t>:</w:t>
      </w:r>
      <w:r w:rsidRPr="00447831">
        <w:rPr>
          <w:rFonts w:ascii="Arial" w:hAnsi="Arial" w:cs="Arial"/>
          <w:bCs/>
        </w:rPr>
        <w:t xml:space="preserve"> 17mm, 14mm, 13mm wrenches/sockets, extension bar, 6mm &amp; 8mm Hex Key Wrenches (Allen Keys)</w:t>
      </w:r>
    </w:p>
    <w:p w:rsidR="00FB1A37" w:rsidRDefault="00FB1A37" w:rsidP="00D85D17">
      <w:pPr>
        <w:pStyle w:val="Standard"/>
        <w:pBdr>
          <w:bottom w:val="single" w:sz="4" w:space="1" w:color="auto"/>
        </w:pBdr>
        <w:jc w:val="center"/>
        <w:rPr>
          <w:rFonts w:ascii="Arial" w:hAnsi="Arial" w:cs="Arial"/>
          <w:b/>
          <w:bCs/>
          <w:sz w:val="28"/>
          <w:szCs w:val="28"/>
        </w:rPr>
      </w:pPr>
    </w:p>
    <w:p w:rsidR="00612083" w:rsidRDefault="000D139A">
      <w:pPr>
        <w:pStyle w:val="Standard"/>
        <w:jc w:val="center"/>
        <w:rPr>
          <w:rFonts w:ascii="Arial" w:hAnsi="Arial" w:cs="Arial"/>
          <w:b/>
          <w:bCs/>
          <w:sz w:val="28"/>
          <w:szCs w:val="28"/>
        </w:rPr>
      </w:pPr>
      <w:r>
        <w:rPr>
          <w:rFonts w:ascii="Arial" w:hAnsi="Arial" w:cs="Arial"/>
          <w:b/>
          <w:bCs/>
          <w:noProof/>
          <w:sz w:val="28"/>
          <w:szCs w:val="28"/>
          <w:lang w:val="en-US" w:eastAsia="en-US" w:bidi="ar-SA"/>
        </w:rPr>
        <w:drawing>
          <wp:anchor distT="0" distB="0" distL="114300" distR="114300" simplePos="0" relativeHeight="251658240" behindDoc="0" locked="0" layoutInCell="1" allowOverlap="1">
            <wp:simplePos x="0" y="0"/>
            <wp:positionH relativeFrom="column">
              <wp:posOffset>4534535</wp:posOffset>
            </wp:positionH>
            <wp:positionV relativeFrom="paragraph">
              <wp:posOffset>154940</wp:posOffset>
            </wp:positionV>
            <wp:extent cx="2200910" cy="1745615"/>
            <wp:effectExtent l="19050" t="0" r="8890" b="0"/>
            <wp:wrapSquare wrapText="bothSides"/>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200910" cy="1745615"/>
                    </a:xfrm>
                    <a:prstGeom prst="rect">
                      <a:avLst/>
                    </a:prstGeom>
                    <a:noFill/>
                    <a:ln>
                      <a:noFill/>
                      <a:prstDash/>
                    </a:ln>
                  </pic:spPr>
                </pic:pic>
              </a:graphicData>
            </a:graphic>
          </wp:anchor>
        </w:drawing>
      </w:r>
    </w:p>
    <w:p w:rsidR="00612083" w:rsidRPr="00C410AB" w:rsidRDefault="00823F78" w:rsidP="00C410AB">
      <w:pPr>
        <w:pStyle w:val="Standard"/>
        <w:numPr>
          <w:ilvl w:val="0"/>
          <w:numId w:val="3"/>
        </w:numPr>
        <w:rPr>
          <w:rFonts w:ascii="Arial" w:hAnsi="Arial" w:cs="Arial"/>
          <w:bCs/>
          <w:sz w:val="28"/>
          <w:szCs w:val="28"/>
        </w:rPr>
      </w:pPr>
      <w:r>
        <w:rPr>
          <w:rFonts w:ascii="Arial" w:hAnsi="Arial" w:cs="Arial"/>
          <w:bCs/>
          <w:sz w:val="28"/>
          <w:szCs w:val="28"/>
        </w:rPr>
        <w:t>Assembl</w:t>
      </w:r>
      <w:r w:rsidR="00BF3418">
        <w:rPr>
          <w:rFonts w:ascii="Arial" w:hAnsi="Arial" w:cs="Arial"/>
          <w:bCs/>
          <w:sz w:val="28"/>
          <w:szCs w:val="28"/>
        </w:rPr>
        <w:t>e bolt and spring as shown</w:t>
      </w:r>
      <w:r>
        <w:rPr>
          <w:rFonts w:ascii="Arial" w:hAnsi="Arial" w:cs="Arial"/>
          <w:bCs/>
          <w:sz w:val="28"/>
          <w:szCs w:val="28"/>
        </w:rPr>
        <w:t xml:space="preserve">. Mount spring to frame of bike with the bolt. Use the 8mm hole in chassis located just below lower chain run approx 70mm forward and above right/hand stand mount hole. Tighten </w:t>
      </w:r>
      <w:proofErr w:type="spellStart"/>
      <w:r>
        <w:rPr>
          <w:rFonts w:ascii="Arial" w:hAnsi="Arial" w:cs="Arial"/>
          <w:bCs/>
          <w:sz w:val="28"/>
          <w:szCs w:val="28"/>
        </w:rPr>
        <w:t>nyloc</w:t>
      </w:r>
      <w:proofErr w:type="spellEnd"/>
      <w:r>
        <w:rPr>
          <w:rFonts w:ascii="Arial" w:hAnsi="Arial" w:cs="Arial"/>
          <w:bCs/>
          <w:sz w:val="28"/>
          <w:szCs w:val="28"/>
        </w:rPr>
        <w:t xml:space="preserve"> nut securely, allow some free movement of the spring.</w:t>
      </w:r>
      <w:r w:rsidR="000D139A" w:rsidRPr="00C410AB">
        <w:rPr>
          <w:noProof/>
          <w:lang w:val="en-US" w:eastAsia="en-US" w:bidi="ar-SA"/>
        </w:rPr>
        <w:t xml:space="preserve"> </w:t>
      </w:r>
      <w:r w:rsidR="00BF3418">
        <w:rPr>
          <w:noProof/>
          <w:lang w:val="en-US" w:eastAsia="en-US" w:bidi="ar-SA"/>
        </w:rPr>
        <w:t xml:space="preserve"> </w:t>
      </w:r>
      <w:r w:rsidR="00BF3418" w:rsidRPr="00BF3418">
        <w:rPr>
          <w:rFonts w:asciiTheme="minorHAnsi" w:hAnsiTheme="minorHAnsi"/>
          <w:i/>
          <w:noProof/>
          <w:lang w:val="en-US" w:eastAsia="en-US" w:bidi="ar-SA"/>
        </w:rPr>
        <w:t xml:space="preserve">(SEE </w:t>
      </w:r>
      <w:r w:rsidR="00BF3418" w:rsidRPr="00BF3418">
        <w:rPr>
          <w:rFonts w:asciiTheme="minorHAnsi" w:hAnsiTheme="minorHAnsi"/>
          <w:i/>
          <w:noProof/>
          <w:u w:val="single"/>
          <w:lang w:val="en-US" w:eastAsia="en-US" w:bidi="ar-SA"/>
        </w:rPr>
        <w:t>LAST PAGE</w:t>
      </w:r>
      <w:r w:rsidR="00BF3418" w:rsidRPr="00BF3418">
        <w:rPr>
          <w:rFonts w:asciiTheme="minorHAnsi" w:hAnsiTheme="minorHAnsi"/>
          <w:i/>
          <w:noProof/>
          <w:lang w:val="en-US" w:eastAsia="en-US" w:bidi="ar-SA"/>
        </w:rPr>
        <w:t xml:space="preserve"> FOR MORE PICTURES)</w:t>
      </w:r>
    </w:p>
    <w:p w:rsidR="00612083" w:rsidRDefault="00612083">
      <w:pPr>
        <w:pStyle w:val="Standard"/>
        <w:jc w:val="center"/>
      </w:pPr>
    </w:p>
    <w:p w:rsidR="00C410AB" w:rsidRDefault="00C410AB">
      <w:pPr>
        <w:pStyle w:val="Standard"/>
        <w:rPr>
          <w:rFonts w:ascii="Arial" w:hAnsi="Arial" w:cs="Arial"/>
          <w:bCs/>
          <w:sz w:val="28"/>
          <w:szCs w:val="28"/>
        </w:rPr>
      </w:pPr>
    </w:p>
    <w:p w:rsidR="00612083" w:rsidRDefault="005A7DB9">
      <w:pPr>
        <w:pStyle w:val="Standard"/>
        <w:rPr>
          <w:rFonts w:ascii="Arial" w:hAnsi="Arial" w:cs="Arial"/>
          <w:bCs/>
          <w:sz w:val="28"/>
          <w:szCs w:val="28"/>
        </w:rPr>
      </w:pPr>
      <w:r>
        <w:rPr>
          <w:rFonts w:ascii="Arial" w:hAnsi="Arial" w:cs="Arial"/>
          <w:bCs/>
          <w:noProof/>
          <w:sz w:val="28"/>
          <w:szCs w:val="28"/>
          <w:lang w:val="en-US" w:eastAsia="en-US" w:bidi="ar-SA"/>
        </w:rPr>
        <w:drawing>
          <wp:anchor distT="0" distB="0" distL="114300" distR="114300" simplePos="0" relativeHeight="251659264" behindDoc="0" locked="0" layoutInCell="1" allowOverlap="1">
            <wp:simplePos x="0" y="0"/>
            <wp:positionH relativeFrom="column">
              <wp:posOffset>1905</wp:posOffset>
            </wp:positionH>
            <wp:positionV relativeFrom="paragraph">
              <wp:posOffset>90170</wp:posOffset>
            </wp:positionV>
            <wp:extent cx="2426970" cy="2181860"/>
            <wp:effectExtent l="19050" t="0" r="0" b="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426970" cy="2181860"/>
                    </a:xfrm>
                    <a:prstGeom prst="rect">
                      <a:avLst/>
                    </a:prstGeom>
                    <a:noFill/>
                    <a:ln>
                      <a:noFill/>
                      <a:prstDash/>
                    </a:ln>
                  </pic:spPr>
                </pic:pic>
              </a:graphicData>
            </a:graphic>
          </wp:anchor>
        </w:drawing>
      </w:r>
    </w:p>
    <w:p w:rsidR="00612083" w:rsidRDefault="00D37D64">
      <w:pPr>
        <w:pStyle w:val="Standard"/>
        <w:numPr>
          <w:ilvl w:val="0"/>
          <w:numId w:val="2"/>
        </w:numPr>
      </w:pPr>
      <w:r>
        <w:rPr>
          <w:rFonts w:ascii="Arial" w:hAnsi="Arial" w:cs="Arial"/>
          <w:bCs/>
          <w:sz w:val="28"/>
          <w:szCs w:val="28"/>
        </w:rPr>
        <w:t>Test-</w:t>
      </w:r>
      <w:r w:rsidR="00C2018A">
        <w:rPr>
          <w:rFonts w:ascii="Arial" w:hAnsi="Arial" w:cs="Arial"/>
          <w:bCs/>
          <w:sz w:val="28"/>
          <w:szCs w:val="28"/>
        </w:rPr>
        <w:t>fit domed-</w:t>
      </w:r>
      <w:r w:rsidR="00823F78">
        <w:rPr>
          <w:rFonts w:ascii="Arial" w:hAnsi="Arial" w:cs="Arial"/>
          <w:bCs/>
          <w:sz w:val="28"/>
          <w:szCs w:val="28"/>
        </w:rPr>
        <w:t>headed 10mm bolt and spacer with collar to righ</w:t>
      </w:r>
      <w:r w:rsidR="00250DF8">
        <w:rPr>
          <w:rFonts w:ascii="Arial" w:hAnsi="Arial" w:cs="Arial"/>
          <w:bCs/>
          <w:sz w:val="28"/>
          <w:szCs w:val="28"/>
        </w:rPr>
        <w:t>t-hand stand hole as shown</w:t>
      </w:r>
      <w:proofErr w:type="gramStart"/>
      <w:r w:rsidR="00823F78">
        <w:rPr>
          <w:rFonts w:ascii="Arial" w:hAnsi="Arial" w:cs="Arial"/>
          <w:bCs/>
          <w:sz w:val="28"/>
          <w:szCs w:val="28"/>
        </w:rPr>
        <w:t>.(</w:t>
      </w:r>
      <w:proofErr w:type="gramEnd"/>
      <w:r w:rsidR="00823F78">
        <w:rPr>
          <w:rFonts w:ascii="Arial" w:hAnsi="Arial" w:cs="Arial"/>
          <w:bCs/>
          <w:sz w:val="28"/>
          <w:szCs w:val="28"/>
        </w:rPr>
        <w:t>head of bolt must be to outside of bike or it will foul spring). With bolt ready to fit, hook spring to stand and pull down stand to push through bolt. Fit washer and nut LOOSELY at this stage! Note that both stand lugs go to right side of frame lugs. [</w:t>
      </w:r>
      <w:r w:rsidR="00823F78">
        <w:rPr>
          <w:rFonts w:ascii="Arial" w:hAnsi="Arial" w:cs="Arial"/>
          <w:bCs/>
          <w:i/>
          <w:sz w:val="28"/>
          <w:szCs w:val="28"/>
        </w:rPr>
        <w:t>note added as many bikes are not like this arrangement</w:t>
      </w:r>
      <w:r w:rsidR="00823F78">
        <w:rPr>
          <w:rFonts w:ascii="Arial" w:hAnsi="Arial" w:cs="Arial"/>
          <w:bCs/>
          <w:sz w:val="28"/>
          <w:szCs w:val="28"/>
        </w:rPr>
        <w:t>]</w:t>
      </w:r>
    </w:p>
    <w:p w:rsidR="00612083" w:rsidRDefault="00823F78">
      <w:pPr>
        <w:pStyle w:val="Standard"/>
        <w:jc w:val="center"/>
        <w:rPr>
          <w:rFonts w:ascii="Arial" w:hAnsi="Arial" w:cs="Arial"/>
          <w:bCs/>
          <w:sz w:val="28"/>
          <w:szCs w:val="28"/>
        </w:rPr>
      </w:pPr>
      <w:r>
        <w:rPr>
          <w:rFonts w:ascii="Arial" w:hAnsi="Arial" w:cs="Arial"/>
          <w:bCs/>
          <w:sz w:val="28"/>
          <w:szCs w:val="28"/>
        </w:rPr>
        <w:t xml:space="preserve">   </w:t>
      </w:r>
    </w:p>
    <w:p w:rsidR="00C410AB" w:rsidRDefault="00C410AB">
      <w:pPr>
        <w:pStyle w:val="Standard"/>
        <w:jc w:val="center"/>
        <w:rPr>
          <w:rFonts w:ascii="Arial" w:hAnsi="Arial" w:cs="Arial"/>
          <w:bCs/>
          <w:sz w:val="28"/>
          <w:szCs w:val="28"/>
        </w:rPr>
      </w:pPr>
    </w:p>
    <w:p w:rsidR="00C410AB" w:rsidRDefault="00C410AB">
      <w:pPr>
        <w:pStyle w:val="Standard"/>
        <w:jc w:val="center"/>
        <w:rPr>
          <w:rFonts w:ascii="Arial" w:hAnsi="Arial" w:cs="Arial"/>
          <w:bCs/>
          <w:sz w:val="28"/>
          <w:szCs w:val="28"/>
        </w:rPr>
      </w:pPr>
    </w:p>
    <w:p w:rsidR="00C410AB" w:rsidRDefault="00C410AB">
      <w:pPr>
        <w:pStyle w:val="Standard"/>
        <w:jc w:val="center"/>
      </w:pPr>
    </w:p>
    <w:p w:rsidR="00612083" w:rsidRDefault="00612083">
      <w:pPr>
        <w:pStyle w:val="ListParagraph"/>
        <w:rPr>
          <w:rFonts w:ascii="Arial" w:hAnsi="Arial" w:cs="Arial"/>
          <w:bCs/>
          <w:sz w:val="28"/>
          <w:szCs w:val="28"/>
        </w:rPr>
      </w:pPr>
    </w:p>
    <w:p w:rsidR="00612083" w:rsidRDefault="00C410AB" w:rsidP="000D139A">
      <w:pPr>
        <w:pStyle w:val="Standard"/>
        <w:numPr>
          <w:ilvl w:val="0"/>
          <w:numId w:val="2"/>
        </w:numPr>
      </w:pPr>
      <w:r>
        <w:rPr>
          <w:rFonts w:ascii="Arial" w:hAnsi="Arial" w:cs="Arial"/>
          <w:bCs/>
          <w:noProof/>
          <w:sz w:val="28"/>
          <w:szCs w:val="28"/>
          <w:lang w:val="en-US" w:eastAsia="en-US" w:bidi="ar-SA"/>
        </w:rPr>
        <w:lastRenderedPageBreak/>
        <w:drawing>
          <wp:anchor distT="0" distB="0" distL="114300" distR="114300" simplePos="0" relativeHeight="251660288" behindDoc="0" locked="0" layoutInCell="1" allowOverlap="1">
            <wp:simplePos x="0" y="0"/>
            <wp:positionH relativeFrom="column">
              <wp:posOffset>3266440</wp:posOffset>
            </wp:positionH>
            <wp:positionV relativeFrom="paragraph">
              <wp:posOffset>-37465</wp:posOffset>
            </wp:positionV>
            <wp:extent cx="3176905" cy="2701290"/>
            <wp:effectExtent l="19050" t="0" r="4445" b="0"/>
            <wp:wrapSquare wrapText="bothSides"/>
            <wp:docPr id="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176905" cy="2701290"/>
                    </a:xfrm>
                    <a:prstGeom prst="rect">
                      <a:avLst/>
                    </a:prstGeom>
                    <a:noFill/>
                    <a:ln>
                      <a:noFill/>
                      <a:prstDash/>
                    </a:ln>
                  </pic:spPr>
                </pic:pic>
              </a:graphicData>
            </a:graphic>
          </wp:anchor>
        </w:drawing>
      </w:r>
      <w:r w:rsidR="00823F78">
        <w:rPr>
          <w:rFonts w:ascii="Arial" w:hAnsi="Arial" w:cs="Arial"/>
          <w:bCs/>
          <w:sz w:val="28"/>
          <w:szCs w:val="28"/>
        </w:rPr>
        <w:t xml:space="preserve">Fit 10mm bolt and spacer to left/hand mount and tighten both the left and right-hand stand pivot bolts </w:t>
      </w:r>
      <w:r w:rsidR="00823F78">
        <w:rPr>
          <w:rFonts w:ascii="Arial" w:hAnsi="Arial" w:cs="Arial"/>
          <w:bCs/>
          <w:i/>
          <w:sz w:val="28"/>
          <w:szCs w:val="28"/>
          <w:u w:val="single"/>
        </w:rPr>
        <w:t>firmly but not securely</w:t>
      </w:r>
      <w:r w:rsidR="00823F78">
        <w:rPr>
          <w:rFonts w:ascii="Arial" w:hAnsi="Arial" w:cs="Arial"/>
          <w:bCs/>
          <w:sz w:val="28"/>
          <w:szCs w:val="28"/>
        </w:rPr>
        <w:t>. At this stage the stand should be free on its pivots, if the stand is binding then one of the top-hat bearings will require spacing out from the frame, slacken the left-hand bolt, if the stand stops binding then remove bolt and fit packing washer behind top-hat bearing, this should alleviate the issue, retighten all bolts.</w:t>
      </w:r>
    </w:p>
    <w:p w:rsidR="000D139A" w:rsidRDefault="000D139A">
      <w:pPr>
        <w:pStyle w:val="ListParagraph"/>
        <w:rPr>
          <w:rFonts w:ascii="Arial" w:hAnsi="Arial" w:cs="Arial"/>
          <w:bCs/>
          <w:sz w:val="28"/>
          <w:szCs w:val="28"/>
        </w:rPr>
      </w:pPr>
    </w:p>
    <w:p w:rsidR="00C410AB" w:rsidRDefault="00C410AB">
      <w:pPr>
        <w:pStyle w:val="ListParagraph"/>
        <w:rPr>
          <w:rFonts w:ascii="Arial" w:hAnsi="Arial" w:cs="Arial"/>
          <w:bCs/>
          <w:sz w:val="28"/>
          <w:szCs w:val="28"/>
        </w:rPr>
      </w:pPr>
    </w:p>
    <w:p w:rsidR="00612083" w:rsidRPr="00447831" w:rsidRDefault="00C410AB">
      <w:pPr>
        <w:pStyle w:val="Standard"/>
        <w:numPr>
          <w:ilvl w:val="0"/>
          <w:numId w:val="2"/>
        </w:numPr>
      </w:pPr>
      <w:r>
        <w:rPr>
          <w:rFonts w:ascii="Arial" w:hAnsi="Arial" w:cs="Arial"/>
          <w:bCs/>
          <w:noProof/>
          <w:sz w:val="28"/>
          <w:szCs w:val="28"/>
          <w:lang w:val="en-US" w:eastAsia="en-US" w:bidi="ar-SA"/>
        </w:rPr>
        <w:drawing>
          <wp:anchor distT="0" distB="0" distL="114300" distR="114300" simplePos="0" relativeHeight="251661312" behindDoc="0" locked="0" layoutInCell="1" allowOverlap="1">
            <wp:simplePos x="0" y="0"/>
            <wp:positionH relativeFrom="column">
              <wp:posOffset>1905</wp:posOffset>
            </wp:positionH>
            <wp:positionV relativeFrom="paragraph">
              <wp:posOffset>71755</wp:posOffset>
            </wp:positionV>
            <wp:extent cx="3262630" cy="1927860"/>
            <wp:effectExtent l="19050" t="0" r="0" b="0"/>
            <wp:wrapSquare wrapText="bothSides"/>
            <wp:docPr id="10"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3262630" cy="1927860"/>
                    </a:xfrm>
                    <a:prstGeom prst="rect">
                      <a:avLst/>
                    </a:prstGeom>
                    <a:noFill/>
                    <a:ln>
                      <a:noFill/>
                      <a:prstDash/>
                    </a:ln>
                  </pic:spPr>
                </pic:pic>
              </a:graphicData>
            </a:graphic>
          </wp:anchor>
        </w:drawing>
      </w:r>
      <w:r w:rsidR="00823F78">
        <w:rPr>
          <w:rFonts w:ascii="Arial" w:hAnsi="Arial" w:cs="Arial"/>
          <w:bCs/>
          <w:sz w:val="28"/>
          <w:szCs w:val="28"/>
        </w:rPr>
        <w:t xml:space="preserve"> Fit rubber stop to hole on left/hand silencer bracket (</w:t>
      </w:r>
      <w:r w:rsidR="00823F78">
        <w:rPr>
          <w:rFonts w:ascii="Arial" w:hAnsi="Arial" w:cs="Arial"/>
          <w:bCs/>
          <w:i/>
          <w:sz w:val="28"/>
          <w:szCs w:val="28"/>
        </w:rPr>
        <w:t xml:space="preserve">use soapy water or silicone spray lubricant). </w:t>
      </w:r>
      <w:r w:rsidR="00823F78" w:rsidRPr="00447831">
        <w:rPr>
          <w:rFonts w:ascii="Arial" w:hAnsi="Arial" w:cs="Arial"/>
          <w:bCs/>
          <w:color w:val="FF0000"/>
          <w:sz w:val="28"/>
          <w:szCs w:val="28"/>
        </w:rPr>
        <w:t>This</w:t>
      </w:r>
      <w:r w:rsidR="00823F78">
        <w:rPr>
          <w:rFonts w:ascii="Arial" w:hAnsi="Arial" w:cs="Arial"/>
          <w:bCs/>
          <w:sz w:val="28"/>
          <w:szCs w:val="28"/>
        </w:rPr>
        <w:t xml:space="preserve"> </w:t>
      </w:r>
      <w:r w:rsidR="00823F78" w:rsidRPr="00447831">
        <w:rPr>
          <w:rFonts w:ascii="Arial" w:hAnsi="Arial" w:cs="Arial"/>
          <w:bCs/>
          <w:color w:val="FF0000"/>
          <w:sz w:val="28"/>
          <w:szCs w:val="28"/>
        </w:rPr>
        <w:t>does not apply to Scrambler models—See Below</w:t>
      </w:r>
      <w:r w:rsidR="00823F78">
        <w:rPr>
          <w:rFonts w:ascii="Arial" w:hAnsi="Arial" w:cs="Arial"/>
          <w:bCs/>
          <w:sz w:val="28"/>
          <w:szCs w:val="28"/>
        </w:rPr>
        <w:t>.</w:t>
      </w:r>
    </w:p>
    <w:p w:rsidR="00447831" w:rsidRDefault="00447831" w:rsidP="00447831">
      <w:pPr>
        <w:pStyle w:val="Standard"/>
      </w:pPr>
    </w:p>
    <w:p w:rsidR="000D139A" w:rsidRDefault="000D139A" w:rsidP="00447831">
      <w:pPr>
        <w:pStyle w:val="Standard"/>
      </w:pPr>
    </w:p>
    <w:p w:rsidR="005A7DB9" w:rsidRDefault="005A7DB9" w:rsidP="00447831">
      <w:pPr>
        <w:pStyle w:val="Standard"/>
      </w:pPr>
    </w:p>
    <w:p w:rsidR="00C410AB" w:rsidRDefault="00C410AB" w:rsidP="00447831">
      <w:pPr>
        <w:pStyle w:val="Standard"/>
      </w:pPr>
    </w:p>
    <w:p w:rsidR="005A7DB9" w:rsidRDefault="005A7DB9" w:rsidP="00447831">
      <w:pPr>
        <w:pStyle w:val="Standard"/>
      </w:pPr>
    </w:p>
    <w:p w:rsidR="005A7DB9" w:rsidRDefault="00C410AB" w:rsidP="00447831">
      <w:pPr>
        <w:pStyle w:val="Standard"/>
      </w:pPr>
      <w:r>
        <w:rPr>
          <w:noProof/>
          <w:lang w:val="en-US" w:eastAsia="en-US" w:bidi="ar-SA"/>
        </w:rPr>
        <w:drawing>
          <wp:anchor distT="0" distB="0" distL="114300" distR="114300" simplePos="0" relativeHeight="251662336" behindDoc="0" locked="0" layoutInCell="1" allowOverlap="1">
            <wp:simplePos x="0" y="0"/>
            <wp:positionH relativeFrom="column">
              <wp:posOffset>1008380</wp:posOffset>
            </wp:positionH>
            <wp:positionV relativeFrom="paragraph">
              <wp:posOffset>106045</wp:posOffset>
            </wp:positionV>
            <wp:extent cx="2056130" cy="1600200"/>
            <wp:effectExtent l="19050" t="0" r="1270" b="0"/>
            <wp:wrapSquare wrapText="bothSides"/>
            <wp:docPr id="11"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056130" cy="1600200"/>
                    </a:xfrm>
                    <a:prstGeom prst="rect">
                      <a:avLst/>
                    </a:prstGeom>
                    <a:noFill/>
                    <a:ln>
                      <a:noFill/>
                      <a:prstDash/>
                    </a:ln>
                  </pic:spPr>
                </pic:pic>
              </a:graphicData>
            </a:graphic>
          </wp:anchor>
        </w:drawing>
      </w:r>
    </w:p>
    <w:p w:rsidR="00612083" w:rsidRDefault="00823F78">
      <w:pPr>
        <w:pStyle w:val="Standard"/>
        <w:numPr>
          <w:ilvl w:val="0"/>
          <w:numId w:val="2"/>
        </w:numPr>
      </w:pPr>
      <w:r>
        <w:rPr>
          <w:rFonts w:ascii="Arial" w:hAnsi="Arial" w:cs="Arial"/>
          <w:bCs/>
          <w:sz w:val="28"/>
          <w:szCs w:val="28"/>
        </w:rPr>
        <w:t>Fit and adjust 8mm stop bolt in operating arm and adjust to required clearance.</w:t>
      </w:r>
    </w:p>
    <w:p w:rsidR="00612083" w:rsidRDefault="00823F78">
      <w:pPr>
        <w:pStyle w:val="Standard"/>
        <w:jc w:val="center"/>
      </w:pPr>
      <w:r>
        <w:rPr>
          <w:rFonts w:ascii="Arial" w:hAnsi="Arial" w:cs="Arial"/>
          <w:lang w:val="en-US" w:eastAsia="en-US" w:bidi="ar-SA"/>
        </w:rPr>
        <w:t xml:space="preserve"> </w:t>
      </w:r>
      <w:r>
        <w:rPr>
          <w:rFonts w:ascii="Arial" w:hAnsi="Arial" w:cs="Arial"/>
          <w:bCs/>
          <w:sz w:val="28"/>
          <w:szCs w:val="28"/>
        </w:rPr>
        <w:t xml:space="preserve">     </w:t>
      </w:r>
    </w:p>
    <w:p w:rsidR="00612083" w:rsidRDefault="00612083">
      <w:pPr>
        <w:pStyle w:val="ListParagraph"/>
        <w:rPr>
          <w:rFonts w:ascii="Arial" w:hAnsi="Arial" w:cs="Arial"/>
          <w:bCs/>
          <w:sz w:val="28"/>
          <w:szCs w:val="28"/>
        </w:rPr>
      </w:pPr>
    </w:p>
    <w:p w:rsidR="00612083" w:rsidRDefault="00823F78">
      <w:pPr>
        <w:pStyle w:val="Standard"/>
        <w:numPr>
          <w:ilvl w:val="0"/>
          <w:numId w:val="2"/>
        </w:numPr>
      </w:pPr>
      <w:r>
        <w:rPr>
          <w:rFonts w:ascii="Arial" w:hAnsi="Arial" w:cs="Arial"/>
          <w:bCs/>
          <w:sz w:val="28"/>
          <w:szCs w:val="28"/>
        </w:rPr>
        <w:t>Check clearance to tire (runs close on one side-this is normal) and chain, and lubricate pivots with spray grease (</w:t>
      </w:r>
      <w:r>
        <w:rPr>
          <w:rFonts w:ascii="Arial" w:hAnsi="Arial" w:cs="Arial"/>
          <w:bCs/>
          <w:i/>
          <w:sz w:val="28"/>
          <w:szCs w:val="28"/>
        </w:rPr>
        <w:t>chain lubricant works well)</w:t>
      </w:r>
    </w:p>
    <w:p w:rsidR="00612083" w:rsidRDefault="00612083">
      <w:pPr>
        <w:pStyle w:val="Standard"/>
      </w:pPr>
    </w:p>
    <w:p w:rsidR="000D139A" w:rsidRDefault="000D139A">
      <w:pPr>
        <w:pStyle w:val="Standard"/>
      </w:pPr>
    </w:p>
    <w:p w:rsidR="00612083" w:rsidRDefault="00823F78">
      <w:pPr>
        <w:pStyle w:val="Standard"/>
        <w:numPr>
          <w:ilvl w:val="0"/>
          <w:numId w:val="2"/>
        </w:numPr>
        <w:rPr>
          <w:rFonts w:ascii="Arial" w:hAnsi="Arial" w:cs="Arial"/>
          <w:sz w:val="28"/>
          <w:szCs w:val="28"/>
        </w:rPr>
      </w:pPr>
      <w:r>
        <w:rPr>
          <w:rFonts w:ascii="Arial" w:hAnsi="Arial" w:cs="Arial"/>
          <w:sz w:val="28"/>
          <w:szCs w:val="28"/>
        </w:rPr>
        <w:t xml:space="preserve"> </w:t>
      </w:r>
      <w:r w:rsidRPr="003E1AAF">
        <w:rPr>
          <w:rFonts w:ascii="Arial" w:hAnsi="Arial" w:cs="Arial"/>
          <w:sz w:val="28"/>
          <w:szCs w:val="28"/>
          <w:highlight w:val="yellow"/>
        </w:rPr>
        <w:t>On Scrambler models</w:t>
      </w:r>
      <w:r>
        <w:rPr>
          <w:rFonts w:ascii="Arial" w:hAnsi="Arial" w:cs="Arial"/>
          <w:sz w:val="28"/>
          <w:szCs w:val="28"/>
        </w:rPr>
        <w:t xml:space="preserve"> fit the stand stop bracket with stop rubber to inside of left rear foot peg and position so that the adjustable stop bolt contacts the </w:t>
      </w:r>
      <w:proofErr w:type="spellStart"/>
      <w:r>
        <w:rPr>
          <w:rFonts w:ascii="Arial" w:hAnsi="Arial" w:cs="Arial"/>
          <w:sz w:val="28"/>
          <w:szCs w:val="28"/>
        </w:rPr>
        <w:t>center</w:t>
      </w:r>
      <w:proofErr w:type="spellEnd"/>
      <w:r>
        <w:rPr>
          <w:rFonts w:ascii="Arial" w:hAnsi="Arial" w:cs="Arial"/>
          <w:sz w:val="28"/>
          <w:szCs w:val="28"/>
        </w:rPr>
        <w:t xml:space="preserve"> of the stop rubber before tightening securely.</w:t>
      </w:r>
    </w:p>
    <w:p w:rsidR="000D139A" w:rsidRDefault="000D139A">
      <w:pPr>
        <w:pStyle w:val="Standard"/>
        <w:rPr>
          <w:rFonts w:ascii="Arial" w:hAnsi="Arial" w:cs="Arial"/>
          <w:bCs/>
          <w:sz w:val="28"/>
          <w:szCs w:val="28"/>
        </w:rPr>
      </w:pPr>
    </w:p>
    <w:p w:rsidR="00612083" w:rsidRDefault="00823F78">
      <w:pPr>
        <w:pStyle w:val="Standard"/>
        <w:numPr>
          <w:ilvl w:val="0"/>
          <w:numId w:val="2"/>
        </w:numPr>
      </w:pPr>
      <w:r>
        <w:rPr>
          <w:rFonts w:ascii="Arial" w:hAnsi="Arial" w:cs="Arial"/>
          <w:bCs/>
          <w:sz w:val="28"/>
          <w:szCs w:val="28"/>
        </w:rPr>
        <w:t>Operate the stand a few times to centralize and align the mounting bolts. Now tighten the pivot bolts “SECURELY”</w:t>
      </w:r>
    </w:p>
    <w:p w:rsidR="00612083" w:rsidRDefault="00612083">
      <w:pPr>
        <w:pStyle w:val="Standard"/>
        <w:rPr>
          <w:rFonts w:ascii="Arial" w:hAnsi="Arial" w:cs="Arial"/>
          <w:bCs/>
          <w:sz w:val="28"/>
          <w:szCs w:val="28"/>
        </w:rPr>
      </w:pPr>
    </w:p>
    <w:p w:rsidR="00612083" w:rsidRPr="00447831" w:rsidRDefault="00823F78" w:rsidP="00447831">
      <w:pPr>
        <w:pStyle w:val="Standard"/>
        <w:jc w:val="center"/>
        <w:rPr>
          <w:color w:val="FF0000"/>
        </w:rPr>
      </w:pPr>
      <w:r w:rsidRPr="00447831">
        <w:rPr>
          <w:rFonts w:ascii="Arial" w:hAnsi="Arial" w:cs="Arial"/>
          <w:bCs/>
          <w:color w:val="FF0000"/>
          <w:sz w:val="28"/>
          <w:szCs w:val="28"/>
        </w:rPr>
        <w:t>IMPORTANT: Lubricate pivots periodically and at service</w:t>
      </w:r>
      <w:r w:rsidRPr="00447831">
        <w:rPr>
          <w:rFonts w:ascii="Arial" w:hAnsi="Arial" w:cs="Arial"/>
          <w:bCs/>
          <w:color w:val="FF0000"/>
          <w:sz w:val="26"/>
          <w:szCs w:val="26"/>
        </w:rPr>
        <w:t>.</w:t>
      </w:r>
    </w:p>
    <w:p w:rsidR="00612083" w:rsidRDefault="00612083">
      <w:pPr>
        <w:pStyle w:val="Standard"/>
        <w:rPr>
          <w:rFonts w:ascii="Arial" w:hAnsi="Arial" w:cs="Arial"/>
          <w:bCs/>
        </w:rPr>
      </w:pPr>
    </w:p>
    <w:p w:rsidR="00612083" w:rsidRDefault="00F7388E" w:rsidP="00F7388E">
      <w:pPr>
        <w:pStyle w:val="Standard"/>
        <w:jc w:val="center"/>
        <w:rPr>
          <w:rFonts w:ascii="Arial" w:hAnsi="Arial" w:cs="Arial"/>
          <w:b/>
          <w:color w:val="1F497D" w:themeColor="text2"/>
        </w:rPr>
      </w:pPr>
      <w:r w:rsidRPr="00F7388E">
        <w:rPr>
          <w:rFonts w:ascii="Trebuchet MS" w:hAnsi="Trebuchet MS" w:cs="Arial"/>
          <w:bCs/>
          <w:i/>
        </w:rPr>
        <w:t>For an electronic copy of these instructions, please go to</w:t>
      </w:r>
      <w:r>
        <w:rPr>
          <w:rFonts w:ascii="Arial" w:hAnsi="Arial" w:cs="Arial"/>
          <w:bCs/>
        </w:rPr>
        <w:t xml:space="preserve">: </w:t>
      </w:r>
      <w:hyperlink r:id="rId12" w:history="1">
        <w:r w:rsidR="009B124B" w:rsidRPr="00A24EE1">
          <w:rPr>
            <w:rStyle w:val="Hyperlink"/>
            <w:rFonts w:ascii="Arial" w:hAnsi="Arial" w:cs="Arial"/>
            <w:b/>
            <w:bCs/>
          </w:rPr>
          <w:t>www.</w:t>
        </w:r>
        <w:r w:rsidR="009B124B" w:rsidRPr="00A24EE1">
          <w:rPr>
            <w:rStyle w:val="Hyperlink"/>
            <w:rFonts w:ascii="Arial" w:hAnsi="Arial" w:cs="Arial"/>
            <w:b/>
          </w:rPr>
          <w:t>TECbikepartsUSA.com</w:t>
        </w:r>
      </w:hyperlink>
    </w:p>
    <w:p w:rsidR="009B124B" w:rsidRDefault="009B124B" w:rsidP="00F7388E">
      <w:pPr>
        <w:pStyle w:val="Standard"/>
        <w:jc w:val="center"/>
        <w:rPr>
          <w:rFonts w:ascii="Arial" w:hAnsi="Arial" w:cs="Arial"/>
          <w:b/>
          <w:color w:val="1F497D" w:themeColor="text2"/>
        </w:rPr>
      </w:pPr>
    </w:p>
    <w:p w:rsidR="009B124B" w:rsidRDefault="009B124B" w:rsidP="00F7388E">
      <w:pPr>
        <w:pStyle w:val="Standard"/>
        <w:jc w:val="center"/>
        <w:rPr>
          <w:rFonts w:ascii="Arial" w:hAnsi="Arial" w:cs="Arial"/>
          <w:b/>
          <w:color w:val="1F497D" w:themeColor="text2"/>
        </w:rPr>
      </w:pPr>
    </w:p>
    <w:p w:rsidR="009B124B" w:rsidRPr="009B124B" w:rsidRDefault="009B124B" w:rsidP="00F7388E">
      <w:pPr>
        <w:pStyle w:val="Standard"/>
        <w:jc w:val="center"/>
        <w:rPr>
          <w:rFonts w:ascii="Arial" w:hAnsi="Arial" w:cs="Arial"/>
          <w:b/>
          <w:noProof/>
          <w:sz w:val="28"/>
          <w:szCs w:val="28"/>
          <w:lang w:val="en-US" w:eastAsia="en-US" w:bidi="ar-SA"/>
        </w:rPr>
      </w:pPr>
      <w:r w:rsidRPr="009B124B">
        <w:rPr>
          <w:rFonts w:ascii="Arial" w:hAnsi="Arial" w:cs="Arial"/>
          <w:b/>
          <w:noProof/>
          <w:sz w:val="28"/>
          <w:szCs w:val="28"/>
          <w:lang w:val="en-US" w:eastAsia="en-US" w:bidi="ar-SA"/>
        </w:rPr>
        <w:lastRenderedPageBreak/>
        <w:t>STAND SPRING PICTURES</w:t>
      </w:r>
    </w:p>
    <w:p w:rsidR="009B124B" w:rsidRDefault="009B124B" w:rsidP="00F7388E">
      <w:pPr>
        <w:pStyle w:val="Standard"/>
        <w:jc w:val="center"/>
        <w:rPr>
          <w:rFonts w:ascii="Arial" w:hAnsi="Arial" w:cs="Arial"/>
          <w:noProof/>
          <w:lang w:val="en-US" w:eastAsia="en-US" w:bidi="ar-SA"/>
        </w:rPr>
      </w:pPr>
    </w:p>
    <w:p w:rsidR="009B124B" w:rsidRDefault="009B124B" w:rsidP="00F7388E">
      <w:pPr>
        <w:pStyle w:val="Standard"/>
        <w:jc w:val="center"/>
        <w:rPr>
          <w:rFonts w:ascii="Arial" w:hAnsi="Arial" w:cs="Arial"/>
        </w:rPr>
      </w:pPr>
      <w:r>
        <w:rPr>
          <w:rFonts w:ascii="Arial" w:hAnsi="Arial" w:cs="Arial"/>
          <w:noProof/>
          <w:lang w:val="en-US" w:eastAsia="en-US" w:bidi="ar-SA"/>
        </w:rPr>
        <w:drawing>
          <wp:inline distT="0" distB="0" distL="0" distR="0">
            <wp:extent cx="3782758" cy="2724150"/>
            <wp:effectExtent l="19050" t="0" r="8192" b="0"/>
            <wp:docPr id="1" name="Picture 0" descr="standspr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spring_01.jpg"/>
                    <pic:cNvPicPr/>
                  </pic:nvPicPr>
                  <pic:blipFill>
                    <a:blip r:embed="rId13" cstate="print"/>
                    <a:stretch>
                      <a:fillRect/>
                    </a:stretch>
                  </pic:blipFill>
                  <pic:spPr>
                    <a:xfrm>
                      <a:off x="0" y="0"/>
                      <a:ext cx="3784667" cy="2725525"/>
                    </a:xfrm>
                    <a:prstGeom prst="rect">
                      <a:avLst/>
                    </a:prstGeom>
                  </pic:spPr>
                </pic:pic>
              </a:graphicData>
            </a:graphic>
          </wp:inline>
        </w:drawing>
      </w:r>
    </w:p>
    <w:p w:rsidR="009B124B" w:rsidRDefault="009B124B" w:rsidP="00F7388E">
      <w:pPr>
        <w:pStyle w:val="Standard"/>
        <w:jc w:val="center"/>
        <w:rPr>
          <w:rFonts w:ascii="Arial" w:hAnsi="Arial" w:cs="Arial"/>
        </w:rPr>
      </w:pPr>
    </w:p>
    <w:p w:rsidR="009B124B" w:rsidRDefault="009B124B" w:rsidP="00F7388E">
      <w:pPr>
        <w:pStyle w:val="Standard"/>
        <w:jc w:val="center"/>
        <w:rPr>
          <w:rFonts w:ascii="Arial" w:hAnsi="Arial" w:cs="Arial"/>
        </w:rPr>
      </w:pPr>
      <w:r>
        <w:rPr>
          <w:rFonts w:ascii="Arial" w:hAnsi="Arial" w:cs="Arial"/>
          <w:noProof/>
          <w:lang w:val="en-US" w:eastAsia="en-US" w:bidi="ar-SA"/>
        </w:rPr>
        <w:drawing>
          <wp:inline distT="0" distB="0" distL="0" distR="0">
            <wp:extent cx="3714750" cy="2652897"/>
            <wp:effectExtent l="19050" t="0" r="0" b="0"/>
            <wp:docPr id="3" name="Picture 2" descr="standsprin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spring_02.jpg"/>
                    <pic:cNvPicPr/>
                  </pic:nvPicPr>
                  <pic:blipFill>
                    <a:blip r:embed="rId14" cstate="print"/>
                    <a:stretch>
                      <a:fillRect/>
                    </a:stretch>
                  </pic:blipFill>
                  <pic:spPr>
                    <a:xfrm>
                      <a:off x="0" y="0"/>
                      <a:ext cx="3717067" cy="2654552"/>
                    </a:xfrm>
                    <a:prstGeom prst="rect">
                      <a:avLst/>
                    </a:prstGeom>
                  </pic:spPr>
                </pic:pic>
              </a:graphicData>
            </a:graphic>
          </wp:inline>
        </w:drawing>
      </w:r>
    </w:p>
    <w:p w:rsidR="009B124B" w:rsidRDefault="009B124B" w:rsidP="00F7388E">
      <w:pPr>
        <w:pStyle w:val="Standard"/>
        <w:jc w:val="center"/>
        <w:rPr>
          <w:rFonts w:ascii="Arial" w:hAnsi="Arial" w:cs="Arial"/>
        </w:rPr>
      </w:pPr>
    </w:p>
    <w:p w:rsidR="009B124B" w:rsidRPr="00447831" w:rsidRDefault="009B124B" w:rsidP="00F7388E">
      <w:pPr>
        <w:pStyle w:val="Standard"/>
        <w:jc w:val="center"/>
        <w:rPr>
          <w:rFonts w:ascii="Arial" w:hAnsi="Arial" w:cs="Arial"/>
        </w:rPr>
      </w:pPr>
      <w:r>
        <w:rPr>
          <w:rFonts w:ascii="Arial" w:hAnsi="Arial" w:cs="Arial"/>
          <w:noProof/>
          <w:lang w:val="en-US" w:eastAsia="en-US" w:bidi="ar-SA"/>
        </w:rPr>
        <w:drawing>
          <wp:inline distT="0" distB="0" distL="0" distR="0">
            <wp:extent cx="2971799" cy="3028950"/>
            <wp:effectExtent l="19050" t="0" r="1" b="0"/>
            <wp:docPr id="4" name="Picture 3" descr="standsprin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spring_03.jpg"/>
                    <pic:cNvPicPr/>
                  </pic:nvPicPr>
                  <pic:blipFill>
                    <a:blip r:embed="rId15" cstate="print"/>
                    <a:stretch>
                      <a:fillRect/>
                    </a:stretch>
                  </pic:blipFill>
                  <pic:spPr>
                    <a:xfrm>
                      <a:off x="0" y="0"/>
                      <a:ext cx="2970724" cy="3027854"/>
                    </a:xfrm>
                    <a:prstGeom prst="rect">
                      <a:avLst/>
                    </a:prstGeom>
                  </pic:spPr>
                </pic:pic>
              </a:graphicData>
            </a:graphic>
          </wp:inline>
        </w:drawing>
      </w:r>
    </w:p>
    <w:sectPr w:rsidR="009B124B" w:rsidRPr="00447831" w:rsidSect="00D85D17">
      <w:pgSz w:w="12240" w:h="15840" w:code="1"/>
      <w:pgMar w:top="720" w:right="1008"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F7" w:rsidRDefault="000C53F7" w:rsidP="00612083">
      <w:r>
        <w:separator/>
      </w:r>
    </w:p>
  </w:endnote>
  <w:endnote w:type="continuationSeparator" w:id="0">
    <w:p w:rsidR="000C53F7" w:rsidRDefault="000C53F7" w:rsidP="006120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F7" w:rsidRDefault="000C53F7" w:rsidP="00612083">
      <w:r w:rsidRPr="00612083">
        <w:rPr>
          <w:color w:val="000000"/>
        </w:rPr>
        <w:separator/>
      </w:r>
    </w:p>
  </w:footnote>
  <w:footnote w:type="continuationSeparator" w:id="0">
    <w:p w:rsidR="000C53F7" w:rsidRDefault="000C53F7" w:rsidP="0061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8592C"/>
    <w:multiLevelType w:val="multilevel"/>
    <w:tmpl w:val="995026F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752C7AE0"/>
    <w:multiLevelType w:val="multilevel"/>
    <w:tmpl w:val="73C483A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lvlOverride w:ilvl="0">
      <w:lvl w:ilvl="0">
        <w:start w:val="1"/>
        <w:numFmt w:val="decimal"/>
        <w:lvlText w:val="%1."/>
        <w:lvlJc w:val="left"/>
        <w:rPr>
          <w:rFonts w:ascii="Arial" w:hAnsi="Arial" w:cs="Arial" w:hint="default"/>
          <w:sz w:val="22"/>
          <w:szCs w:val="22"/>
        </w:rPr>
      </w:lvl>
    </w:lvlOverride>
  </w:num>
  <w:num w:numId="3">
    <w:abstractNumId w:val="0"/>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12083"/>
    <w:rsid w:val="0008357D"/>
    <w:rsid w:val="000A14F6"/>
    <w:rsid w:val="000C53F7"/>
    <w:rsid w:val="000D139A"/>
    <w:rsid w:val="00122560"/>
    <w:rsid w:val="00135C82"/>
    <w:rsid w:val="00183B5E"/>
    <w:rsid w:val="00197E46"/>
    <w:rsid w:val="00250DF8"/>
    <w:rsid w:val="002A35E4"/>
    <w:rsid w:val="00361473"/>
    <w:rsid w:val="003E0B0F"/>
    <w:rsid w:val="003E1AAF"/>
    <w:rsid w:val="00447831"/>
    <w:rsid w:val="00482908"/>
    <w:rsid w:val="004862D8"/>
    <w:rsid w:val="004B0BFC"/>
    <w:rsid w:val="00560F07"/>
    <w:rsid w:val="005A7DB9"/>
    <w:rsid w:val="00612083"/>
    <w:rsid w:val="006D3BB0"/>
    <w:rsid w:val="00784AA7"/>
    <w:rsid w:val="00823F78"/>
    <w:rsid w:val="00921A1C"/>
    <w:rsid w:val="009B124B"/>
    <w:rsid w:val="00A221EF"/>
    <w:rsid w:val="00BA1A05"/>
    <w:rsid w:val="00BA65C5"/>
    <w:rsid w:val="00BE7731"/>
    <w:rsid w:val="00BF3418"/>
    <w:rsid w:val="00C2018A"/>
    <w:rsid w:val="00C410AB"/>
    <w:rsid w:val="00D31A13"/>
    <w:rsid w:val="00D37D64"/>
    <w:rsid w:val="00D85D17"/>
    <w:rsid w:val="00DD0FB6"/>
    <w:rsid w:val="00E43AA8"/>
    <w:rsid w:val="00E60A22"/>
    <w:rsid w:val="00EC0DF5"/>
    <w:rsid w:val="00EC1E8A"/>
    <w:rsid w:val="00F7388E"/>
    <w:rsid w:val="00FB1A37"/>
    <w:rsid w:val="00FC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08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2083"/>
    <w:pPr>
      <w:suppressAutoHyphens/>
    </w:pPr>
  </w:style>
  <w:style w:type="paragraph" w:customStyle="1" w:styleId="Heading">
    <w:name w:val="Heading"/>
    <w:basedOn w:val="Standard"/>
    <w:next w:val="Textbody"/>
    <w:rsid w:val="00612083"/>
    <w:pPr>
      <w:keepNext/>
      <w:spacing w:before="240" w:after="120"/>
    </w:pPr>
    <w:rPr>
      <w:rFonts w:ascii="Arial" w:hAnsi="Arial"/>
      <w:sz w:val="28"/>
      <w:szCs w:val="28"/>
    </w:rPr>
  </w:style>
  <w:style w:type="paragraph" w:customStyle="1" w:styleId="Textbody">
    <w:name w:val="Text body"/>
    <w:basedOn w:val="Standard"/>
    <w:rsid w:val="00612083"/>
    <w:pPr>
      <w:spacing w:after="120"/>
    </w:pPr>
  </w:style>
  <w:style w:type="paragraph" w:styleId="List">
    <w:name w:val="List"/>
    <w:basedOn w:val="Textbody"/>
    <w:rsid w:val="00612083"/>
  </w:style>
  <w:style w:type="paragraph" w:styleId="Caption">
    <w:name w:val="caption"/>
    <w:basedOn w:val="Standard"/>
    <w:rsid w:val="00612083"/>
  </w:style>
  <w:style w:type="paragraph" w:customStyle="1" w:styleId="Index">
    <w:name w:val="Index"/>
    <w:basedOn w:val="Standard"/>
    <w:rsid w:val="00612083"/>
    <w:pPr>
      <w:suppressLineNumbers/>
    </w:pPr>
  </w:style>
  <w:style w:type="paragraph" w:styleId="ListParagraph">
    <w:name w:val="List Paragraph"/>
    <w:basedOn w:val="Standard"/>
    <w:rsid w:val="00612083"/>
  </w:style>
  <w:style w:type="paragraph" w:styleId="BalloonText">
    <w:name w:val="Balloon Text"/>
    <w:basedOn w:val="Standard"/>
    <w:rsid w:val="00612083"/>
  </w:style>
  <w:style w:type="character" w:customStyle="1" w:styleId="BalloonTextChar">
    <w:name w:val="Balloon Text Char"/>
    <w:basedOn w:val="DefaultParagraphFont"/>
    <w:rsid w:val="00612083"/>
  </w:style>
  <w:style w:type="character" w:styleId="Hyperlink">
    <w:name w:val="Hyperlink"/>
    <w:basedOn w:val="DefaultParagraphFont"/>
    <w:rsid w:val="00612083"/>
    <w:rPr>
      <w:color w:val="0000FF"/>
      <w:u w:val="single"/>
    </w:rPr>
  </w:style>
  <w:style w:type="numbering" w:customStyle="1" w:styleId="WWNum1">
    <w:name w:val="WWNum1"/>
    <w:basedOn w:val="NoList"/>
    <w:rsid w:val="00612083"/>
    <w:pPr>
      <w:numPr>
        <w:numId w:val="1"/>
      </w:numPr>
    </w:pPr>
  </w:style>
  <w:style w:type="numbering" w:customStyle="1" w:styleId="WWNum2">
    <w:name w:val="WWNum2"/>
    <w:basedOn w:val="NoList"/>
    <w:rsid w:val="00612083"/>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Cbikeparts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445</Words>
  <Characters>2541</Characters>
  <Application>Microsoft Office Word</Application>
  <DocSecurity>0</DocSecurity>
  <Lines>21</Lines>
  <Paragraphs>5</Paragraphs>
  <ScaleCrop>false</ScaleCrop>
  <Company>On the Hill</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milbur</dc:creator>
  <cp:lastModifiedBy>HILL</cp:lastModifiedBy>
  <cp:revision>8</cp:revision>
  <cp:lastPrinted>2012-09-11T04:24:00Z</cp:lastPrinted>
  <dcterms:created xsi:type="dcterms:W3CDTF">2013-10-11T19:55:00Z</dcterms:created>
  <dcterms:modified xsi:type="dcterms:W3CDTF">2013-10-11T20:09:00Z</dcterms:modified>
</cp:coreProperties>
</file>